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1A" w:rsidRPr="007F336F" w:rsidRDefault="007F336F" w:rsidP="007F336F">
      <w:pPr>
        <w:shd w:val="clear" w:color="auto" w:fill="FFFFFF"/>
        <w:spacing w:after="150" w:line="240" w:lineRule="auto"/>
        <w:rPr>
          <w:rFonts w:ascii="Cambria Math" w:eastAsia="Times New Roman" w:hAnsi="Cambria Math" w:cs="Arial"/>
          <w:color w:val="385623" w:themeColor="accent6" w:themeShade="80"/>
          <w:sz w:val="14"/>
          <w:szCs w:val="20"/>
          <w:lang w:eastAsia="ru-RU"/>
        </w:rPr>
      </w:pPr>
      <w:r>
        <w:rPr>
          <w:rFonts w:ascii="Cambria Math" w:eastAsia="Times New Roman" w:hAnsi="Cambria Math" w:cs="Arial"/>
          <w:b/>
          <w:bCs/>
          <w:color w:val="C00000"/>
          <w:sz w:val="48"/>
          <w:szCs w:val="48"/>
          <w:lang w:eastAsia="ru-RU"/>
        </w:rPr>
        <w:t xml:space="preserve">                 </w:t>
      </w:r>
      <w:r w:rsidR="0073651A" w:rsidRPr="007F336F">
        <w:rPr>
          <w:rFonts w:ascii="Cambria Math" w:eastAsia="Times New Roman" w:hAnsi="Cambria Math" w:cs="Arial"/>
          <w:b/>
          <w:bCs/>
          <w:color w:val="C00000"/>
          <w:sz w:val="48"/>
          <w:szCs w:val="48"/>
          <w:lang w:eastAsia="ru-RU"/>
        </w:rPr>
        <w:t>Распечатай</w:t>
      </w:r>
      <w:r w:rsidRPr="007F336F">
        <w:rPr>
          <w:rFonts w:ascii="Cambria Math" w:eastAsia="Times New Roman" w:hAnsi="Cambria Math" w:cs="Arial"/>
          <w:b/>
          <w:bCs/>
          <w:color w:val="C00000"/>
          <w:sz w:val="48"/>
          <w:szCs w:val="48"/>
          <w:lang w:eastAsia="ru-RU"/>
        </w:rPr>
        <w:t>!</w:t>
      </w:r>
      <w:r w:rsidR="0073651A" w:rsidRPr="007F336F">
        <w:rPr>
          <w:rFonts w:ascii="Cambria Math" w:eastAsia="Times New Roman" w:hAnsi="Cambria Math" w:cs="Arial"/>
          <w:b/>
          <w:bCs/>
          <w:color w:val="C00000"/>
          <w:sz w:val="48"/>
          <w:szCs w:val="48"/>
          <w:lang w:eastAsia="ru-RU"/>
        </w:rPr>
        <w:t xml:space="preserve"> </w:t>
      </w:r>
      <w:r w:rsidRPr="007F336F">
        <w:rPr>
          <w:rFonts w:ascii="Cambria Math" w:eastAsia="Times New Roman" w:hAnsi="Cambria Math" w:cs="Arial"/>
          <w:b/>
          <w:bCs/>
          <w:color w:val="C00000"/>
          <w:sz w:val="48"/>
          <w:szCs w:val="48"/>
          <w:lang w:eastAsia="ru-RU"/>
        </w:rPr>
        <w:t>Раскрась!</w:t>
      </w:r>
      <w:r w:rsidRPr="007F336F">
        <w:rPr>
          <w:rFonts w:ascii="Cambria Math" w:eastAsia="Times New Roman" w:hAnsi="Cambria Math" w:cs="Arial"/>
          <w:b/>
          <w:bCs/>
          <w:color w:val="C00000"/>
          <w:sz w:val="48"/>
          <w:szCs w:val="48"/>
          <w:lang w:eastAsia="ru-RU"/>
        </w:rPr>
        <w:t xml:space="preserve"> И</w:t>
      </w:r>
      <w:r w:rsidR="0073651A" w:rsidRPr="007F336F">
        <w:rPr>
          <w:rFonts w:ascii="Cambria Math" w:eastAsia="Times New Roman" w:hAnsi="Cambria Math" w:cs="Arial"/>
          <w:b/>
          <w:bCs/>
          <w:color w:val="C00000"/>
          <w:sz w:val="48"/>
          <w:szCs w:val="48"/>
          <w:lang w:eastAsia="ru-RU"/>
        </w:rPr>
        <w:t>грай!</w:t>
      </w:r>
      <w:r>
        <w:rPr>
          <w:rFonts w:ascii="Cambria Math" w:eastAsia="Times New Roman" w:hAnsi="Cambria Math" w:cs="Arial"/>
          <w:b/>
          <w:bCs/>
          <w:color w:val="C00000"/>
          <w:sz w:val="48"/>
          <w:szCs w:val="48"/>
          <w:lang w:eastAsia="ru-RU"/>
        </w:rPr>
        <w:br/>
      </w:r>
      <w:r>
        <w:rPr>
          <w:rFonts w:ascii="Cambria Math" w:eastAsia="Times New Roman" w:hAnsi="Cambria Math" w:cs="Arial"/>
          <w:b/>
          <w:bCs/>
          <w:color w:val="385623" w:themeColor="accent6" w:themeShade="80"/>
          <w:sz w:val="36"/>
          <w:szCs w:val="48"/>
          <w:lang w:eastAsia="ru-RU"/>
        </w:rPr>
        <w:t xml:space="preserve">                                  (</w:t>
      </w:r>
      <w:r w:rsidRPr="007F336F">
        <w:rPr>
          <w:rFonts w:ascii="Cambria Math" w:eastAsia="Times New Roman" w:hAnsi="Cambria Math" w:cs="Arial"/>
          <w:b/>
          <w:bCs/>
          <w:color w:val="385623" w:themeColor="accent6" w:themeShade="80"/>
          <w:sz w:val="36"/>
          <w:szCs w:val="48"/>
          <w:lang w:eastAsia="ru-RU"/>
        </w:rPr>
        <w:t>На каждой картинке ссылка</w:t>
      </w:r>
      <w:r>
        <w:rPr>
          <w:rFonts w:ascii="Cambria Math" w:eastAsia="Times New Roman" w:hAnsi="Cambria Math" w:cs="Arial"/>
          <w:b/>
          <w:bCs/>
          <w:color w:val="385623" w:themeColor="accent6" w:themeShade="80"/>
          <w:sz w:val="36"/>
          <w:szCs w:val="48"/>
          <w:lang w:eastAsia="ru-RU"/>
        </w:rPr>
        <w:t>)</w:t>
      </w:r>
    </w:p>
    <w:p w:rsidR="0073651A" w:rsidRPr="0073651A" w:rsidRDefault="0073651A" w:rsidP="007365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3"/>
        <w:gridCol w:w="304"/>
        <w:gridCol w:w="215"/>
        <w:gridCol w:w="2153"/>
        <w:gridCol w:w="303"/>
        <w:gridCol w:w="214"/>
        <w:gridCol w:w="2152"/>
        <w:gridCol w:w="303"/>
        <w:gridCol w:w="214"/>
        <w:gridCol w:w="2152"/>
        <w:gridCol w:w="303"/>
      </w:tblGrid>
      <w:tr w:rsidR="0073651A" w:rsidRPr="0073651A" w:rsidTr="007F336F">
        <w:trPr>
          <w:tblCellSpacing w:w="0" w:type="dxa"/>
        </w:trPr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C8B3AF3" wp14:editId="604327B1">
                        <wp:extent cx="1343025" cy="1905000"/>
                        <wp:effectExtent l="0" t="0" r="9525" b="0"/>
                        <wp:docPr id="1" name="Рисунок 89" descr="юга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юга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46163D5" wp14:editId="58A1FFE6">
                        <wp:extent cx="1552575" cy="1905000"/>
                        <wp:effectExtent l="0" t="0" r="9525" b="0"/>
                        <wp:docPr id="2" name="Рисунок 90" descr="Изображение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Изображение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73FA25D" wp14:editId="744ED99C">
                        <wp:extent cx="1428750" cy="1905000"/>
                        <wp:effectExtent l="0" t="0" r="0" b="0"/>
                        <wp:docPr id="3" name="Рисунок 3" descr="Изображение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Изображение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F44CEA2" wp14:editId="5805905E">
                        <wp:extent cx="1419225" cy="1905000"/>
                        <wp:effectExtent l="0" t="0" r="9525" b="0"/>
                        <wp:docPr id="4" name="Рисунок 4" descr="Изображение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Изображение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51A" w:rsidRPr="0073651A" w:rsidTr="007F336F">
        <w:trPr>
          <w:tblCellSpacing w:w="0" w:type="dxa"/>
        </w:trPr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DB7F8A3" wp14:editId="7B2FFD47">
                        <wp:extent cx="1352550" cy="1905000"/>
                        <wp:effectExtent l="0" t="0" r="0" b="0"/>
                        <wp:docPr id="5" name="Рисунок 5" descr="Изображение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Изображение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5CA729C" wp14:editId="04A68370">
                        <wp:extent cx="1419225" cy="1905000"/>
                        <wp:effectExtent l="0" t="0" r="9525" b="0"/>
                        <wp:docPr id="6" name="Рисунок 6" descr="Изображение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Изображение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9BAC02" wp14:editId="777564DF">
                        <wp:extent cx="1485900" cy="1905000"/>
                        <wp:effectExtent l="0" t="0" r="0" b="0"/>
                        <wp:docPr id="7" name="Рисунок 7" descr="Изображение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Изображение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9227A55" wp14:editId="495C5091">
                        <wp:extent cx="1343025" cy="1905000"/>
                        <wp:effectExtent l="0" t="0" r="9525" b="0"/>
                        <wp:docPr id="8" name="Рисунок 8" descr="Изображение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Изображение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51A" w:rsidRPr="0073651A" w:rsidTr="007F336F">
        <w:trPr>
          <w:tblCellSpacing w:w="0" w:type="dxa"/>
        </w:trPr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ABBCBCD" wp14:editId="09DAC152">
                        <wp:extent cx="1895475" cy="1419225"/>
                        <wp:effectExtent l="0" t="0" r="9525" b="9525"/>
                        <wp:docPr id="9" name="Рисунок 9" descr="Изображение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Изображение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1863571" wp14:editId="47F311B0">
                        <wp:extent cx="1905000" cy="1428750"/>
                        <wp:effectExtent l="0" t="0" r="0" b="0"/>
                        <wp:docPr id="10" name="Рисунок 10" descr="Изображение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Изображение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4BCEBD9" wp14:editId="7DC23C1B">
                        <wp:extent cx="1905000" cy="1514475"/>
                        <wp:effectExtent l="0" t="0" r="0" b="9525"/>
                        <wp:docPr id="11" name="Рисунок 11" descr="Изображение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Изображение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B0955D" wp14:editId="7E680AFD">
                        <wp:extent cx="1905000" cy="1447800"/>
                        <wp:effectExtent l="0" t="0" r="0" b="0"/>
                        <wp:docPr id="12" name="Рисунок 12" descr="Изображение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Изображение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51A" w:rsidRPr="0073651A" w:rsidTr="007F336F">
        <w:trPr>
          <w:tblCellSpacing w:w="0" w:type="dxa"/>
        </w:trPr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67D501BB" wp14:editId="71B04F34">
                        <wp:extent cx="1905000" cy="1362075"/>
                        <wp:effectExtent l="0" t="0" r="0" b="9525"/>
                        <wp:docPr id="13" name="Рисунок 13" descr="Изображение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Изображение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AFCB9CA" wp14:editId="7C7069F3">
                        <wp:extent cx="1905000" cy="1362075"/>
                        <wp:effectExtent l="0" t="0" r="0" b="9525"/>
                        <wp:docPr id="14" name="Рисунок 14" descr="Изображение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Изображение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B299317" wp14:editId="24FC9A05">
                        <wp:extent cx="1905000" cy="1362075"/>
                        <wp:effectExtent l="0" t="0" r="0" b="9525"/>
                        <wp:docPr id="15" name="Рисунок 15" descr="Изображение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Изображение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9921750" wp14:editId="14951C7A">
                        <wp:extent cx="1905000" cy="1362075"/>
                        <wp:effectExtent l="0" t="0" r="0" b="9525"/>
                        <wp:docPr id="16" name="Рисунок 16" descr="Изображение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Изображение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5E3F17" w:rsidRDefault="0073651A" w:rsidP="0073651A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</w:pPr>
            <w:r w:rsidRPr="005E3F17">
              <w:rPr>
                <w:rFonts w:ascii="Cambria Math" w:eastAsia="Times New Roman" w:hAnsi="Cambria Math" w:cs="Times New Roman"/>
                <w:b/>
                <w:bCs/>
                <w:color w:val="008040"/>
                <w:sz w:val="48"/>
                <w:szCs w:val="48"/>
                <w:lang w:eastAsia="ru-RU"/>
              </w:rPr>
              <w:t>Собери и назови!</w:t>
            </w:r>
          </w:p>
        </w:tc>
      </w:tr>
      <w:tr w:rsidR="0073651A" w:rsidRPr="0073651A" w:rsidTr="007F336F">
        <w:trPr>
          <w:tblCellSpacing w:w="0" w:type="dxa"/>
        </w:trPr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D999AA" wp14:editId="00A34638">
                        <wp:extent cx="1390650" cy="1905000"/>
                        <wp:effectExtent l="0" t="0" r="0" b="0"/>
                        <wp:docPr id="17" name="Рисунок 17" descr="Изображение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Изображение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0E8C12F" wp14:editId="76ACB61F">
                        <wp:extent cx="1390650" cy="1905000"/>
                        <wp:effectExtent l="0" t="0" r="0" b="0"/>
                        <wp:docPr id="18" name="Рисунок 18" descr="Изображение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Изображение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C480B48" wp14:editId="3B48B4C1">
                        <wp:extent cx="1390650" cy="1905000"/>
                        <wp:effectExtent l="0" t="0" r="0" b="0"/>
                        <wp:docPr id="19" name="Рисунок 19" descr="Изображение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Изображение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2E5A697" wp14:editId="75251200">
                        <wp:extent cx="1343025" cy="1905000"/>
                        <wp:effectExtent l="0" t="0" r="9525" b="0"/>
                        <wp:docPr id="20" name="Рисунок 20" descr="Изображение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Изображение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51A" w:rsidRPr="0073651A" w:rsidTr="007F336F">
        <w:trPr>
          <w:tblCellSpacing w:w="0" w:type="dxa"/>
        </w:trPr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F34DC1A" wp14:editId="57F892EE">
                        <wp:extent cx="1905000" cy="1428750"/>
                        <wp:effectExtent l="0" t="0" r="0" b="0"/>
                        <wp:docPr id="21" name="Рисунок 21" descr="Изображение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Изображение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ECA4D7" wp14:editId="1912BA44">
                        <wp:extent cx="1905000" cy="1266825"/>
                        <wp:effectExtent l="0" t="0" r="0" b="9525"/>
                        <wp:docPr id="22" name="Рисунок 22" descr="Изображение">
                          <a:hlinkClick xmlns:a="http://schemas.openxmlformats.org/drawingml/2006/main" r:id="rId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Изображение">
                                  <a:hlinkClick r:id="rId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67CAC51" wp14:editId="065E4686">
                        <wp:extent cx="1905000" cy="1352550"/>
                        <wp:effectExtent l="0" t="0" r="0" b="0"/>
                        <wp:docPr id="23" name="Рисунок 23" descr="Изображение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Изображение">
                                  <a:hlinkClick r:id="rId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7EB5B98" wp14:editId="08E48FF7">
                        <wp:extent cx="1905000" cy="1905000"/>
                        <wp:effectExtent l="0" t="0" r="0" b="0"/>
                        <wp:docPr id="24" name="Рисунок 24" descr="Изображение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Изображение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5E3F17" w:rsidRDefault="007F336F" w:rsidP="007F336F">
            <w:pPr>
              <w:spacing w:after="15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FF00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FF00"/>
                <w:sz w:val="48"/>
                <w:szCs w:val="48"/>
                <w:lang w:eastAsia="ru-RU"/>
              </w:rPr>
              <w:br/>
            </w:r>
            <w:r w:rsidR="0073651A" w:rsidRPr="005E3F17">
              <w:rPr>
                <w:rFonts w:ascii="Cambria Math" w:eastAsia="Times New Roman" w:hAnsi="Cambria Math" w:cs="Times New Roman"/>
                <w:b/>
                <w:bCs/>
                <w:color w:val="00FF00"/>
                <w:sz w:val="48"/>
                <w:szCs w:val="48"/>
                <w:lang w:eastAsia="ru-RU"/>
              </w:rPr>
              <w:t>Играем в оркестр</w:t>
            </w:r>
          </w:p>
        </w:tc>
      </w:tr>
      <w:tr w:rsidR="0073651A" w:rsidRPr="0073651A" w:rsidTr="007F336F">
        <w:trPr>
          <w:tblCellSpacing w:w="0" w:type="dxa"/>
        </w:trPr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68F0C407" wp14:editId="73E81B29">
                        <wp:extent cx="1905000" cy="1219200"/>
                        <wp:effectExtent l="0" t="0" r="0" b="0"/>
                        <wp:docPr id="32" name="Рисунок 32" descr="Изображение">
                          <a:hlinkClick xmlns:a="http://schemas.openxmlformats.org/drawingml/2006/main" r:id="rId5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Изображение">
                                  <a:hlinkClick r:id="rId5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79D3F05" wp14:editId="4BF6FA27">
                        <wp:extent cx="1905000" cy="1209675"/>
                        <wp:effectExtent l="0" t="0" r="0" b="9525"/>
                        <wp:docPr id="33" name="Рисунок 33" descr="Изображение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Изображение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6879408" wp14:editId="3F6E3D4D">
                        <wp:extent cx="1905000" cy="1219200"/>
                        <wp:effectExtent l="0" t="0" r="0" b="0"/>
                        <wp:docPr id="34" name="Рисунок 34" descr="Изображение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Изображение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A46E26D" wp14:editId="2FF5E06E">
                        <wp:extent cx="1905000" cy="1266825"/>
                        <wp:effectExtent l="0" t="0" r="0" b="9525"/>
                        <wp:docPr id="35" name="Рисунок 35" descr="Изображение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Изображение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51A" w:rsidRPr="0073651A" w:rsidTr="007F336F">
        <w:trPr>
          <w:tblCellSpacing w:w="0" w:type="dxa"/>
        </w:trPr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C69628B" wp14:editId="1CDA3285">
                        <wp:extent cx="1905000" cy="1209675"/>
                        <wp:effectExtent l="0" t="0" r="0" b="9525"/>
                        <wp:docPr id="36" name="Рисунок 36" descr="Изображение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Изображение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1F6142F" wp14:editId="6B83090A">
                        <wp:extent cx="1905000" cy="1209675"/>
                        <wp:effectExtent l="0" t="0" r="0" b="9525"/>
                        <wp:docPr id="37" name="Рисунок 37" descr="Изображение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Изображение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87136ED" wp14:editId="70904EEE">
                        <wp:extent cx="1905000" cy="1219200"/>
                        <wp:effectExtent l="0" t="0" r="0" b="0"/>
                        <wp:docPr id="38" name="Рисунок 38" descr="Изображение">
                          <a:hlinkClick xmlns:a="http://schemas.openxmlformats.org/drawingml/2006/main" r:id="rId6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Изображение">
                                  <a:hlinkClick r:id="rId6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54F27F" wp14:editId="02B6A898">
                        <wp:extent cx="1905000" cy="1209675"/>
                        <wp:effectExtent l="0" t="0" r="0" b="9525"/>
                        <wp:docPr id="39" name="Рисунок 39" descr="Изображение">
                          <a:hlinkClick xmlns:a="http://schemas.openxmlformats.org/drawingml/2006/main" r:id="rId6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Изображение">
                                  <a:hlinkClick r:id="rId6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51A" w:rsidRPr="0073651A" w:rsidTr="007F336F">
        <w:trPr>
          <w:tblCellSpacing w:w="0" w:type="dxa"/>
        </w:trPr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7E7C828" wp14:editId="1719A0FE">
                        <wp:extent cx="1905000" cy="1209675"/>
                        <wp:effectExtent l="0" t="0" r="0" b="9525"/>
                        <wp:docPr id="40" name="Рисунок 40" descr="Изображение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Изображение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1F66E16" wp14:editId="187FDFF2">
                        <wp:extent cx="1905000" cy="1209675"/>
                        <wp:effectExtent l="0" t="0" r="0" b="9525"/>
                        <wp:docPr id="41" name="Рисунок 41" descr="Изображение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Изображение">
                                  <a:hlinkClick r:id="rId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5EA2DBC" wp14:editId="7C40A383">
                        <wp:extent cx="1905000" cy="1219200"/>
                        <wp:effectExtent l="0" t="0" r="0" b="0"/>
                        <wp:docPr id="42" name="Рисунок 42" descr="Изображение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Изображение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3E98D25" wp14:editId="57EDD700">
                        <wp:extent cx="1905000" cy="1209675"/>
                        <wp:effectExtent l="0" t="0" r="0" b="9525"/>
                        <wp:docPr id="43" name="Рисунок 43" descr="Изображение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Изображение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51A" w:rsidRPr="0073651A" w:rsidTr="007F336F">
        <w:trPr>
          <w:tblCellSpacing w:w="0" w:type="dxa"/>
        </w:trPr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1D8840F" wp14:editId="11729E5F">
                        <wp:extent cx="1905000" cy="1209675"/>
                        <wp:effectExtent l="0" t="0" r="0" b="9525"/>
                        <wp:docPr id="44" name="Рисунок 44" descr="Изображение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Изображение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A4EEF19" wp14:editId="1B1351FD">
                        <wp:extent cx="1905000" cy="1219200"/>
                        <wp:effectExtent l="0" t="0" r="0" b="0"/>
                        <wp:docPr id="45" name="Рисунок 45" descr="Изображение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Изображение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13735AD" wp14:editId="7190A46F">
                        <wp:extent cx="1905000" cy="1209675"/>
                        <wp:effectExtent l="0" t="0" r="0" b="9525"/>
                        <wp:docPr id="46" name="Рисунок 46" descr="Изображение">
                          <a:hlinkClick xmlns:a="http://schemas.openxmlformats.org/drawingml/2006/main" r:id="rId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Изображение">
                                  <a:hlinkClick r:id="rId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E12EC0B" wp14:editId="345A9508">
                        <wp:extent cx="1905000" cy="1209675"/>
                        <wp:effectExtent l="0" t="0" r="0" b="9525"/>
                        <wp:docPr id="47" name="Рисунок 47" descr="Изображение">
                          <a:hlinkClick xmlns:a="http://schemas.openxmlformats.org/drawingml/2006/main" r:id="rId8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Изображение">
                                  <a:hlinkClick r:id="rId8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3651A" w:rsidRPr="0073651A" w:rsidRDefault="0073651A" w:rsidP="007F336F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1A" w:rsidRPr="0073651A" w:rsidTr="007F336F">
        <w:trPr>
          <w:tblCellSpacing w:w="0" w:type="dxa"/>
        </w:trPr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6F60C56" wp14:editId="6BE7C0C1">
                        <wp:extent cx="1905000" cy="1209675"/>
                        <wp:effectExtent l="0" t="0" r="0" b="9525"/>
                        <wp:docPr id="48" name="Рисунок 48" descr="Изображение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Изображение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3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7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843E469" wp14:editId="258162E0">
                        <wp:extent cx="1905000" cy="1209675"/>
                        <wp:effectExtent l="0" t="0" r="0" b="9525"/>
                        <wp:docPr id="49" name="Рисунок 49" descr="Изображение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Изображение">
                                  <a:hlinkClick r:id="rId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73651A" w:rsidRPr="00736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1807D"/>
                    <w:left w:val="single" w:sz="6" w:space="0" w:color="81807D"/>
                    <w:bottom w:val="single" w:sz="6" w:space="0" w:color="81807D"/>
                    <w:right w:val="single" w:sz="6" w:space="0" w:color="81807D"/>
                  </w:tcBorders>
                  <w:shd w:val="clear" w:color="auto" w:fill="E2E1D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3651A" w:rsidRPr="0073651A" w:rsidRDefault="0073651A" w:rsidP="00736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51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4F63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F9E4737" wp14:editId="202619A2">
                        <wp:extent cx="1905000" cy="1219200"/>
                        <wp:effectExtent l="0" t="0" r="0" b="0"/>
                        <wp:docPr id="50" name="Рисунок 50" descr="Изображение">
                          <a:hlinkClick xmlns:a="http://schemas.openxmlformats.org/drawingml/2006/main" r:id="rId8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Изображение">
                                  <a:hlinkClick r:id="rId8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51A" w:rsidRPr="0073651A" w:rsidRDefault="0073651A" w:rsidP="007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3651A" w:rsidRPr="0073651A" w:rsidRDefault="0073651A" w:rsidP="0073651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51A" w:rsidRPr="0073651A" w:rsidTr="0073651A">
        <w:trPr>
          <w:tblCellSpacing w:w="0" w:type="dxa"/>
        </w:trPr>
        <w:tc>
          <w:tcPr>
            <w:tcW w:w="0" w:type="auto"/>
            <w:gridSpan w:val="11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73651A" w:rsidRPr="005E3F17" w:rsidRDefault="005E3F17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Times New Roman"/>
                <w:color w:val="400080"/>
                <w:sz w:val="48"/>
                <w:szCs w:val="48"/>
                <w:lang w:eastAsia="ru-RU"/>
              </w:rPr>
              <w:lastRenderedPageBreak/>
              <w:t xml:space="preserve">        </w:t>
            </w:r>
            <w:bookmarkStart w:id="0" w:name="_GoBack"/>
            <w:bookmarkEnd w:id="0"/>
            <w:r w:rsidR="0073651A" w:rsidRPr="005E3F17">
              <w:rPr>
                <w:rFonts w:ascii="Cambria Math" w:eastAsia="Times New Roman" w:hAnsi="Cambria Math" w:cs="Times New Roman"/>
                <w:color w:val="400080"/>
                <w:sz w:val="48"/>
                <w:szCs w:val="48"/>
                <w:lang w:eastAsia="ru-RU"/>
              </w:rPr>
              <w:t>Играй на музыкальных инструментах!</w:t>
            </w:r>
          </w:p>
          <w:p w:rsidR="0073651A" w:rsidRPr="005E3F17" w:rsidRDefault="007F336F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</w:pPr>
            <w:r w:rsidRPr="005E3F17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D4091DF" wp14:editId="4128FF90">
                  <wp:simplePos x="0" y="0"/>
                  <wp:positionH relativeFrom="column">
                    <wp:posOffset>2516652</wp:posOffset>
                  </wp:positionH>
                  <wp:positionV relativeFrom="paragraph">
                    <wp:posOffset>498133</wp:posOffset>
                  </wp:positionV>
                  <wp:extent cx="952500" cy="952500"/>
                  <wp:effectExtent l="38100" t="0" r="0" b="0"/>
                  <wp:wrapThrough wrapText="bothSides">
                    <wp:wrapPolygon edited="0">
                      <wp:start x="-1257" y="11860"/>
                      <wp:lineTo x="-2030" y="13630"/>
                      <wp:lineTo x="3615" y="19047"/>
                      <wp:lineTo x="14456" y="17877"/>
                      <wp:lineTo x="17498" y="18152"/>
                      <wp:lineTo x="19488" y="16491"/>
                      <wp:lineTo x="18436" y="14556"/>
                      <wp:lineTo x="18927" y="5706"/>
                      <wp:lineTo x="15937" y="1449"/>
                      <wp:lineTo x="10242" y="3389"/>
                      <wp:lineTo x="69" y="10752"/>
                      <wp:lineTo x="-1257" y="11860"/>
                    </wp:wrapPolygon>
                  </wp:wrapThrough>
                  <wp:docPr id="51" name="Рисунок 51" descr="http://myzika.kalinka5.edusite.ru/img/1407472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myzika.kalinka5.edusite.ru/img/1407472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0787"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3F17"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w:t xml:space="preserve">       </w:t>
            </w:r>
            <w:r w:rsidR="0073651A" w:rsidRPr="005E3F17"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w:t>Уважаемые родители, для того, чтобы перейти на сайт виртуальных музыкальных инструментов, вам достаточно просто кликнуть по ссылке, и ребенок окажется в мире звуков.</w:t>
            </w:r>
          </w:p>
          <w:p w:rsidR="0073651A" w:rsidRPr="005E3F17" w:rsidRDefault="0073651A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</w:pPr>
            <w:r w:rsidRPr="005E3F17">
              <w:rPr>
                <w:rFonts w:ascii="Cambria Math" w:eastAsia="Times New Roman" w:hAnsi="Cambria Math" w:cs="Times New Roman"/>
                <w:b/>
                <w:bCs/>
                <w:color w:val="FF0080"/>
                <w:sz w:val="27"/>
                <w:szCs w:val="27"/>
                <w:lang w:eastAsia="ru-RU"/>
              </w:rPr>
              <w:t>МЕТАЛЛОФОН онлайн</w:t>
            </w:r>
          </w:p>
          <w:p w:rsidR="0073651A" w:rsidRPr="005E3F17" w:rsidRDefault="0073651A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w:pPr>
            <w:r w:rsidRPr="005E3F17"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w:t> </w:t>
            </w:r>
            <w:r w:rsidR="007F336F" w:rsidRPr="005E3F17"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w:br/>
            </w:r>
            <w:hyperlink r:id="rId90" w:history="1">
              <w:r w:rsidRPr="005E3F17">
                <w:rPr>
                  <w:rFonts w:ascii="Cambria Math" w:eastAsia="Times New Roman" w:hAnsi="Cambria Math" w:cs="Times New Roman"/>
                  <w:b/>
                  <w:bCs/>
                  <w:color w:val="174F63"/>
                  <w:sz w:val="28"/>
                  <w:szCs w:val="28"/>
                  <w:lang w:eastAsia="ru-RU"/>
                </w:rPr>
                <w:t>http://immig</w:t>
              </w:r>
              <w:r w:rsidRPr="005E3F17">
                <w:rPr>
                  <w:rFonts w:ascii="Cambria Math" w:eastAsia="Times New Roman" w:hAnsi="Cambria Math" w:cs="Times New Roman"/>
                  <w:b/>
                  <w:bCs/>
                  <w:color w:val="174F63"/>
                  <w:sz w:val="28"/>
                  <w:szCs w:val="28"/>
                  <w:lang w:eastAsia="ru-RU"/>
                </w:rPr>
                <w:t>r</w:t>
              </w:r>
              <w:r w:rsidRPr="005E3F17">
                <w:rPr>
                  <w:rFonts w:ascii="Cambria Math" w:eastAsia="Times New Roman" w:hAnsi="Cambria Math" w:cs="Times New Roman"/>
                  <w:b/>
                  <w:bCs/>
                  <w:color w:val="174F63"/>
                  <w:sz w:val="28"/>
                  <w:szCs w:val="28"/>
                  <w:lang w:eastAsia="ru-RU"/>
                </w:rPr>
                <w:t>ad.com/metodrazrabotki/muzinstrumenty-raduga/metallofon-11-tonov-onlajn</w:t>
              </w:r>
            </w:hyperlink>
          </w:p>
          <w:p w:rsidR="0073651A" w:rsidRPr="005E3F17" w:rsidRDefault="005E3F17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</w:pPr>
            <w:r w:rsidRPr="005E3F17">
              <w:rPr>
                <w:rFonts w:ascii="Cambria Math" w:hAnsi="Cambria Math"/>
              </w:rPr>
              <w:drawing>
                <wp:anchor distT="0" distB="0" distL="114300" distR="114300" simplePos="0" relativeHeight="251659264" behindDoc="0" locked="0" layoutInCell="1" allowOverlap="1" wp14:anchorId="4AFE65D0" wp14:editId="1C94C1CC">
                  <wp:simplePos x="0" y="0"/>
                  <wp:positionH relativeFrom="column">
                    <wp:posOffset>2345802</wp:posOffset>
                  </wp:positionH>
                  <wp:positionV relativeFrom="paragraph">
                    <wp:posOffset>170208</wp:posOffset>
                  </wp:positionV>
                  <wp:extent cx="1066800" cy="952500"/>
                  <wp:effectExtent l="0" t="0" r="0" b="0"/>
                  <wp:wrapThrough wrapText="bothSides">
                    <wp:wrapPolygon edited="0">
                      <wp:start x="12343" y="0"/>
                      <wp:lineTo x="3857" y="3024"/>
                      <wp:lineTo x="1543" y="4752"/>
                      <wp:lineTo x="1543" y="6912"/>
                      <wp:lineTo x="0" y="12960"/>
                      <wp:lineTo x="0" y="18576"/>
                      <wp:lineTo x="3086" y="20736"/>
                      <wp:lineTo x="3086" y="21168"/>
                      <wp:lineTo x="13886" y="21168"/>
                      <wp:lineTo x="20057" y="13824"/>
                      <wp:lineTo x="21214" y="9504"/>
                      <wp:lineTo x="21214" y="0"/>
                      <wp:lineTo x="18514" y="0"/>
                      <wp:lineTo x="12343" y="0"/>
                    </wp:wrapPolygon>
                  </wp:wrapThrough>
                  <wp:docPr id="52" name="Рисунок 52" descr="http://myzika.kalinka5.edusite.ru/images/14074184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myzika.kalinka5.edusite.ru/images/14074184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51A" w:rsidRPr="005E3F17"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w:t> </w:t>
            </w:r>
          </w:p>
          <w:p w:rsidR="0073651A" w:rsidRPr="005E3F17" w:rsidRDefault="0073651A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</w:pPr>
            <w:r w:rsidRPr="005E3F17">
              <w:rPr>
                <w:rFonts w:ascii="Cambria Math" w:eastAsia="Times New Roman" w:hAnsi="Cambria Math" w:cs="Times New Roman"/>
                <w:b/>
                <w:bCs/>
                <w:color w:val="FF0080"/>
                <w:sz w:val="27"/>
                <w:szCs w:val="27"/>
                <w:lang w:eastAsia="ru-RU"/>
              </w:rPr>
              <w:t>ПИАНИНО онлайн </w:t>
            </w:r>
          </w:p>
          <w:p w:rsidR="0073651A" w:rsidRPr="005E3F17" w:rsidRDefault="0073651A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  <w:hyperlink r:id="rId92" w:history="1">
              <w:r w:rsidRPr="005E3F17">
                <w:rPr>
                  <w:rFonts w:ascii="Cambria Math" w:eastAsia="Times New Roman" w:hAnsi="Cambria Math" w:cs="Times New Roman"/>
                  <w:b/>
                  <w:bCs/>
                  <w:color w:val="174F63"/>
                  <w:sz w:val="28"/>
                  <w:szCs w:val="28"/>
                  <w:lang w:eastAsia="ru-RU"/>
                </w:rPr>
                <w:t>http://bukashka.org/index.php/games/flashgameshool/musikgames/336-pianino.htm</w:t>
              </w:r>
            </w:hyperlink>
          </w:p>
          <w:p w:rsidR="0073651A" w:rsidRPr="0073651A" w:rsidRDefault="0073651A" w:rsidP="00736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3F17" w:rsidRPr="005E3F17"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905EAA8" wp14:editId="53080C3E">
                  <wp:simplePos x="0" y="0"/>
                  <wp:positionH relativeFrom="column">
                    <wp:posOffset>2265904</wp:posOffset>
                  </wp:positionH>
                  <wp:positionV relativeFrom="paragraph">
                    <wp:posOffset>70073</wp:posOffset>
                  </wp:positionV>
                  <wp:extent cx="1228725" cy="1028700"/>
                  <wp:effectExtent l="0" t="0" r="9525" b="0"/>
                  <wp:wrapThrough wrapText="bothSides">
                    <wp:wrapPolygon edited="0">
                      <wp:start x="18419" y="0"/>
                      <wp:lineTo x="6698" y="3600"/>
                      <wp:lineTo x="1340" y="5600"/>
                      <wp:lineTo x="0" y="8800"/>
                      <wp:lineTo x="0" y="14400"/>
                      <wp:lineTo x="3014" y="19200"/>
                      <wp:lineTo x="3014" y="20400"/>
                      <wp:lineTo x="8037" y="21200"/>
                      <wp:lineTo x="13395" y="21200"/>
                      <wp:lineTo x="16409" y="21200"/>
                      <wp:lineTo x="16744" y="21200"/>
                      <wp:lineTo x="18084" y="19200"/>
                      <wp:lineTo x="17414" y="17200"/>
                      <wp:lineTo x="15405" y="12800"/>
                      <wp:lineTo x="21433" y="5600"/>
                      <wp:lineTo x="21433" y="3600"/>
                      <wp:lineTo x="21098" y="0"/>
                      <wp:lineTo x="18419" y="0"/>
                    </wp:wrapPolygon>
                  </wp:wrapThrough>
                  <wp:docPr id="54" name="Рисунок 54" descr="http://myzika.kalinka5.edusite.ru/images/14074185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myzika.kalinka5.edusite.ru/images/14074185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51A" w:rsidRPr="005E3F17" w:rsidRDefault="005E3F17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color w:val="FF0080"/>
                <w:sz w:val="28"/>
                <w:szCs w:val="28"/>
                <w:lang w:eastAsia="ru-RU"/>
              </w:rPr>
              <w:t>БАРАБАНЫ</w:t>
            </w:r>
            <w:r w:rsidR="0073651A" w:rsidRPr="005E3F17">
              <w:rPr>
                <w:rFonts w:ascii="Cambria Math" w:eastAsia="Times New Roman" w:hAnsi="Cambria Math" w:cs="Times New Roman"/>
                <w:b/>
                <w:bCs/>
                <w:color w:val="FF0080"/>
                <w:sz w:val="28"/>
                <w:szCs w:val="28"/>
                <w:lang w:eastAsia="ru-RU"/>
              </w:rPr>
              <w:t xml:space="preserve"> онлайн</w:t>
            </w:r>
          </w:p>
          <w:p w:rsidR="0073651A" w:rsidRPr="005E3F17" w:rsidRDefault="0073651A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w:pPr>
            <w:r w:rsidRPr="005E3F17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    </w:t>
            </w:r>
            <w:hyperlink r:id="rId94" w:history="1">
              <w:r w:rsidRPr="005E3F17">
                <w:rPr>
                  <w:rFonts w:ascii="Cambria Math" w:eastAsia="Times New Roman" w:hAnsi="Cambria Math" w:cs="Times New Roman"/>
                  <w:b/>
                  <w:bCs/>
                  <w:color w:val="174F63"/>
                  <w:sz w:val="28"/>
                  <w:szCs w:val="28"/>
                  <w:lang w:eastAsia="ru-RU"/>
                </w:rPr>
                <w:t>http://www.flashmusicgames.com/rus/drums01.htm</w:t>
              </w:r>
            </w:hyperlink>
          </w:p>
          <w:p w:rsidR="0073651A" w:rsidRPr="005E3F17" w:rsidRDefault="0073651A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w:pPr>
            <w:r w:rsidRPr="005E3F17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 </w:t>
            </w:r>
          </w:p>
          <w:p w:rsidR="0073651A" w:rsidRPr="005E3F17" w:rsidRDefault="005E3F17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w:pPr>
            <w:r w:rsidRPr="005E3F17"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B4897DD" wp14:editId="7AF6AF01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20955</wp:posOffset>
                  </wp:positionV>
                  <wp:extent cx="981075" cy="1619250"/>
                  <wp:effectExtent l="0" t="0" r="9525" b="0"/>
                  <wp:wrapThrough wrapText="bothSides">
                    <wp:wrapPolygon edited="0">
                      <wp:start x="5872" y="0"/>
                      <wp:lineTo x="3775" y="1016"/>
                      <wp:lineTo x="2517" y="2541"/>
                      <wp:lineTo x="2517" y="4066"/>
                      <wp:lineTo x="0" y="7878"/>
                      <wp:lineTo x="0" y="12960"/>
                      <wp:lineTo x="3775" y="16264"/>
                      <wp:lineTo x="2097" y="20329"/>
                      <wp:lineTo x="3775" y="21346"/>
                      <wp:lineTo x="4194" y="21346"/>
                      <wp:lineTo x="7130" y="21346"/>
                      <wp:lineTo x="13841" y="21346"/>
                      <wp:lineTo x="18454" y="20838"/>
                      <wp:lineTo x="17616" y="20329"/>
                      <wp:lineTo x="15518" y="13722"/>
                      <wp:lineTo x="14260" y="12198"/>
                      <wp:lineTo x="21390" y="9911"/>
                      <wp:lineTo x="21390" y="8132"/>
                      <wp:lineTo x="14680" y="4066"/>
                      <wp:lineTo x="15099" y="2795"/>
                      <wp:lineTo x="13421" y="762"/>
                      <wp:lineTo x="11324" y="0"/>
                      <wp:lineTo x="5872" y="0"/>
                    </wp:wrapPolygon>
                  </wp:wrapThrough>
                  <wp:docPr id="55" name="Рисунок 55" descr="http://myzika.kalinka5.edusite.ru/images/anime-kukly-41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myzika.kalinka5.edusite.ru/images/anime-kukly-41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51A" w:rsidRPr="005E3F17" w:rsidRDefault="005E3F17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color w:val="FF0080"/>
                <w:sz w:val="28"/>
                <w:szCs w:val="28"/>
                <w:lang w:eastAsia="ru-RU"/>
              </w:rPr>
              <w:t>ГИТАРА</w:t>
            </w:r>
            <w:r w:rsidR="0073651A" w:rsidRPr="005E3F17">
              <w:rPr>
                <w:rFonts w:ascii="Cambria Math" w:eastAsia="Times New Roman" w:hAnsi="Cambria Math" w:cs="Times New Roman"/>
                <w:b/>
                <w:bCs/>
                <w:color w:val="FF0080"/>
                <w:sz w:val="28"/>
                <w:szCs w:val="28"/>
                <w:lang w:eastAsia="ru-RU"/>
              </w:rPr>
              <w:t xml:space="preserve"> онлайн</w:t>
            </w:r>
          </w:p>
          <w:p w:rsidR="0073651A" w:rsidRPr="005E3F17" w:rsidRDefault="0073651A" w:rsidP="0073651A">
            <w:pPr>
              <w:spacing w:after="15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w:pPr>
            <w:r w:rsidRPr="005E3F17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 </w:t>
            </w:r>
          </w:p>
          <w:p w:rsidR="0073651A" w:rsidRPr="0073651A" w:rsidRDefault="0073651A" w:rsidP="00736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17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    </w:t>
            </w:r>
            <w:hyperlink r:id="rId96" w:history="1">
              <w:r w:rsidRPr="005E3F17">
                <w:rPr>
                  <w:rFonts w:ascii="Cambria Math" w:eastAsia="Times New Roman" w:hAnsi="Cambria Math" w:cs="Times New Roman"/>
                  <w:b/>
                  <w:bCs/>
                  <w:color w:val="174F63"/>
                  <w:sz w:val="28"/>
                  <w:szCs w:val="28"/>
                  <w:lang w:eastAsia="ru-RU"/>
                </w:rPr>
                <w:t>http://webtous.ru/audio/virtualnaya-gitara-onlajn.html</w:t>
              </w:r>
            </w:hyperlink>
          </w:p>
          <w:p w:rsidR="0073651A" w:rsidRPr="0073651A" w:rsidRDefault="0073651A" w:rsidP="007365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3F17" w:rsidRPr="005E3F17" w:rsidRDefault="005E3F17" w:rsidP="005E3F17">
      <w:pPr>
        <w:spacing w:after="15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5E3F17">
        <w:rPr>
          <w:rFonts w:ascii="Cambria Math" w:eastAsia="Times New Roman" w:hAnsi="Cambria Math" w:cs="Times New Roman"/>
          <w:b/>
          <w:bCs/>
          <w:color w:val="FF0080"/>
          <w:sz w:val="28"/>
          <w:szCs w:val="28"/>
          <w:lang w:eastAsia="ru-RU"/>
        </w:rPr>
        <w:t>МУЗЫКАЛЬНЫЕ онлайн игры</w:t>
      </w:r>
    </w:p>
    <w:p w:rsidR="005E3F17" w:rsidRPr="0073651A" w:rsidRDefault="005E3F17" w:rsidP="005E3F17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F17">
        <w:rPr>
          <w:rFonts w:ascii="Cambria Math" w:eastAsia="Times New Roman" w:hAnsi="Cambria Math" w:cs="Times New Roman"/>
          <w:noProof/>
          <w:sz w:val="28"/>
          <w:szCs w:val="28"/>
          <w:lang w:eastAsia="ru-RU"/>
        </w:rPr>
        <w:drawing>
          <wp:inline distT="0" distB="0" distL="0" distR="0" wp14:anchorId="232B1104" wp14:editId="46388338">
            <wp:extent cx="533400" cy="685800"/>
            <wp:effectExtent l="0" t="0" r="0" b="0"/>
            <wp:docPr id="53" name="Рисунок 53" descr="http://myzika.kalinka5.edusite.ru/images/fairy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myzika.kalinka5.edusite.ru/images/fairy31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F17">
        <w:rPr>
          <w:rFonts w:ascii="Cambria Math" w:eastAsia="Times New Roman" w:hAnsi="Cambria Math" w:cs="Times New Roman"/>
          <w:sz w:val="28"/>
          <w:szCs w:val="28"/>
          <w:lang w:eastAsia="ru-RU"/>
        </w:rPr>
        <w:t>      </w:t>
      </w:r>
      <w:hyperlink r:id="rId98" w:history="1">
        <w:r w:rsidRPr="005E3F17">
          <w:rPr>
            <w:rFonts w:ascii="Cambria Math" w:eastAsia="Times New Roman" w:hAnsi="Cambria Math" w:cs="Times New Roman"/>
            <w:b/>
            <w:bCs/>
            <w:color w:val="174F63"/>
            <w:sz w:val="28"/>
            <w:szCs w:val="28"/>
            <w:lang w:eastAsia="ru-RU"/>
          </w:rPr>
          <w:t>http://allforchildren.ru/online/music.php</w:t>
        </w:r>
      </w:hyperlink>
    </w:p>
    <w:p w:rsidR="006A579C" w:rsidRDefault="006A579C"/>
    <w:sectPr w:rsidR="006A579C" w:rsidSect="00736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B8"/>
    <w:rsid w:val="001659B8"/>
    <w:rsid w:val="005E3F17"/>
    <w:rsid w:val="006A579C"/>
    <w:rsid w:val="0073651A"/>
    <w:rsid w:val="007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7CDE-EB26-486A-8993-3298B05A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zika.kalinka5.edusite.ru/images/p39_rasak_05_0001.jpeg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://myzika.kalinka5.edusite.ru/images/p39_xrp4ixcs2vi.jpg" TargetMode="External"/><Relationship Id="rId42" Type="http://schemas.openxmlformats.org/officeDocument/2006/relationships/hyperlink" Target="http://myzika.kalinka5.edusite.ru/images/p39_pwjzll7b4l4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myzika.kalinka5.edusite.ru/images/p39_muzykalnaya_igrushka_baraban_00044269_large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myzika.kalinka5.edusite.ru/images/p39_aa" TargetMode="External"/><Relationship Id="rId76" Type="http://schemas.openxmlformats.org/officeDocument/2006/relationships/image" Target="media/image36.jpeg"/><Relationship Id="rId84" Type="http://schemas.openxmlformats.org/officeDocument/2006/relationships/image" Target="media/image40.jpeg"/><Relationship Id="rId89" Type="http://schemas.openxmlformats.org/officeDocument/2006/relationships/image" Target="media/image43.gif"/><Relationship Id="rId97" Type="http://schemas.openxmlformats.org/officeDocument/2006/relationships/image" Target="media/image47.gif"/><Relationship Id="rId7" Type="http://schemas.openxmlformats.org/officeDocument/2006/relationships/image" Target="media/image2.gif"/><Relationship Id="rId71" Type="http://schemas.openxmlformats.org/officeDocument/2006/relationships/hyperlink" Target="http://myzika.kalinka5.edusite.ru/images/p39_vvvv" TargetMode="External"/><Relationship Id="rId92" Type="http://schemas.openxmlformats.org/officeDocument/2006/relationships/hyperlink" Target="http://bukashka.org/index.php/games/flashgameshool/musikgames/336-pianino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yzika.kalinka5.edusite.ru/images/p39_a0-dq4u78l8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png"/><Relationship Id="rId24" Type="http://schemas.openxmlformats.org/officeDocument/2006/relationships/hyperlink" Target="http://myzika.kalinka5.edusite.ru/images/p39_muzykalnye-instrumenty_46533.jpg" TargetMode="External"/><Relationship Id="rId32" Type="http://schemas.openxmlformats.org/officeDocument/2006/relationships/hyperlink" Target="http://myzika.kalinka5.edusite.ru/images/p39_wsqrrol1q_g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myzika.kalinka5.edusite.ru/images/p39_dyhfmylnqog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myzika.kalinka5.edusite.ru/images/p39_s" TargetMode="External"/><Relationship Id="rId66" Type="http://schemas.openxmlformats.org/officeDocument/2006/relationships/hyperlink" Target="http://myzika.kalinka5.edusite.ru/images/p39_yiffu" TargetMode="External"/><Relationship Id="rId74" Type="http://schemas.openxmlformats.org/officeDocument/2006/relationships/image" Target="media/image35.jpeg"/><Relationship Id="rId79" Type="http://schemas.openxmlformats.org/officeDocument/2006/relationships/hyperlink" Target="http://myzika.kalinka5.edusite.ru/images/p39_obpch" TargetMode="External"/><Relationship Id="rId87" Type="http://schemas.openxmlformats.org/officeDocument/2006/relationships/hyperlink" Target="http://myzika.kalinka5.edusite.ru/images/p39_18.jpg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image" Target="media/image39.jpeg"/><Relationship Id="rId90" Type="http://schemas.openxmlformats.org/officeDocument/2006/relationships/hyperlink" Target="http://immigrad.com/metodrazrabotki/muzinstrumenty-raduga/metallofon-11-tonov-onlajn" TargetMode="External"/><Relationship Id="rId95" Type="http://schemas.openxmlformats.org/officeDocument/2006/relationships/image" Target="media/image46.gif"/><Relationship Id="rId19" Type="http://schemas.openxmlformats.org/officeDocument/2006/relationships/image" Target="media/image8.gif"/><Relationship Id="rId14" Type="http://schemas.openxmlformats.org/officeDocument/2006/relationships/hyperlink" Target="http://myzika.kalinka5.edusite.ru/images/p39_1412572822.jpg" TargetMode="External"/><Relationship Id="rId22" Type="http://schemas.openxmlformats.org/officeDocument/2006/relationships/hyperlink" Target="http://myzika.kalinka5.edusite.ru/images/p39_musical-instruments33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myzika.kalinka5.edusite.ru/images/p39_asazgbswog0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myzika.kalinka5.edusite.ru/images/p39_z15kuekeaci.jpg" TargetMode="External"/><Relationship Id="rId56" Type="http://schemas.openxmlformats.org/officeDocument/2006/relationships/hyperlink" Target="http://myzika.kalinka5.edusite.ru/images/p39_yulnvyi" TargetMode="External"/><Relationship Id="rId64" Type="http://schemas.openxmlformats.org/officeDocument/2006/relationships/hyperlink" Target="http://myzika.kalinka5.edusite.ru/images/p39_m" TargetMode="External"/><Relationship Id="rId69" Type="http://schemas.openxmlformats.org/officeDocument/2006/relationships/image" Target="media/image33.jpeg"/><Relationship Id="rId77" Type="http://schemas.openxmlformats.org/officeDocument/2006/relationships/hyperlink" Target="http://myzika.kalinka5.edusite.ru/images/p39_lrs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myzika.kalinka5.edusite.ru/images/p39_8.png" TargetMode="External"/><Relationship Id="rId51" Type="http://schemas.openxmlformats.org/officeDocument/2006/relationships/image" Target="media/image24.jpeg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hyperlink" Target="http://myzika.kalinka5.edusite.ru/images/p39_17.jpg" TargetMode="External"/><Relationship Id="rId93" Type="http://schemas.openxmlformats.org/officeDocument/2006/relationships/image" Target="media/image45.gif"/><Relationship Id="rId98" Type="http://schemas.openxmlformats.org/officeDocument/2006/relationships/hyperlink" Target="http://allforchildren.ru/online/music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yzika.kalinka5.edusite.ru/images/p39_1412572778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myzika.kalinka5.edusite.ru/images/p39_120414529_8.jpg" TargetMode="External"/><Relationship Id="rId46" Type="http://schemas.openxmlformats.org/officeDocument/2006/relationships/hyperlink" Target="http://myzika.kalinka5.edusite.ru/images/p39_soberikartinku11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://myzika.kalinka5.edusite.ru/images/p39_d20b2488a1ef57c3eac3320b14a14f75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myzika.kalinka5.edusite.ru/images/p39_olv" TargetMode="External"/><Relationship Id="rId62" Type="http://schemas.openxmlformats.org/officeDocument/2006/relationships/hyperlink" Target="http://myzika.kalinka5.edusite.ru/images/p39_trach" TargetMode="External"/><Relationship Id="rId70" Type="http://schemas.openxmlformats.org/officeDocument/2006/relationships/hyperlink" Target="http://myzika.kalinka5.edusite.ru/images/p39_par" TargetMode="External"/><Relationship Id="rId75" Type="http://schemas.openxmlformats.org/officeDocument/2006/relationships/hyperlink" Target="http://myzika.kalinka5.edusite.ru/images/p39_-bi" TargetMode="External"/><Relationship Id="rId83" Type="http://schemas.openxmlformats.org/officeDocument/2006/relationships/hyperlink" Target="http://myzika.kalinka5.edusite.ru/images/p39_16.jpg" TargetMode="External"/><Relationship Id="rId88" Type="http://schemas.openxmlformats.org/officeDocument/2006/relationships/image" Target="media/image42.jpeg"/><Relationship Id="rId91" Type="http://schemas.openxmlformats.org/officeDocument/2006/relationships/image" Target="media/image44.gif"/><Relationship Id="rId96" Type="http://schemas.openxmlformats.org/officeDocument/2006/relationships/hyperlink" Target="http://webtous.ru/audio/virtualnaya-gitara-onlaj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yzika.kalinka5.edusite.ru/images/p39_6ir6o6mik.gif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myzika.kalinka5.edusite.ru/images/p39_4lvlwqki1li.jpg" TargetMode="External"/><Relationship Id="rId36" Type="http://schemas.openxmlformats.org/officeDocument/2006/relationships/hyperlink" Target="http://myzika.kalinka5.edusite.ru/images/p39_4cb726_943f9910600a4ca68de46bebaf287d4d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://myzika.kalinka5.edusite.ru/images/p39_98411d14e9e9b331f6fce405c54e40c9.pn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myzika.kalinka5.edusite.ru/images/p39_785.jpg" TargetMode="External"/><Relationship Id="rId52" Type="http://schemas.openxmlformats.org/officeDocument/2006/relationships/hyperlink" Target="http://myzika.kalinka5.edusite.ru/images/p39_yuloblvs" TargetMode="External"/><Relationship Id="rId60" Type="http://schemas.openxmlformats.org/officeDocument/2006/relationships/hyperlink" Target="http://myzika.kalinka5.edusite.ru/images/p39_5.jpg" TargetMode="External"/><Relationship Id="rId65" Type="http://schemas.openxmlformats.org/officeDocument/2006/relationships/image" Target="media/image31.jpeg"/><Relationship Id="rId73" Type="http://schemas.openxmlformats.org/officeDocument/2006/relationships/hyperlink" Target="http://myzika.kalinka5.edusite.ru/images/p39_ccc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://myzika.kalinka5.edusite.ru/images/p39_op" TargetMode="External"/><Relationship Id="rId86" Type="http://schemas.openxmlformats.org/officeDocument/2006/relationships/image" Target="media/image41.jpeg"/><Relationship Id="rId94" Type="http://schemas.openxmlformats.org/officeDocument/2006/relationships/hyperlink" Target="http://www.flashmusicgames.com/rus/drums01.htm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myzika.kalinka5.edusite.ru/images/p39_1.jpg" TargetMode="External"/><Relationship Id="rId9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yperlink" Target="http://myzika.kalinka5.edusite.ru/images/p39_mini-mouse12.gif" TargetMode="External"/><Relationship Id="rId39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2022-01-15T07:57:00Z</dcterms:created>
  <dcterms:modified xsi:type="dcterms:W3CDTF">2022-01-18T17:39:00Z</dcterms:modified>
</cp:coreProperties>
</file>