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95" w:rsidRPr="008D435F" w:rsidRDefault="00983395" w:rsidP="00983395">
      <w:pPr>
        <w:pStyle w:val="a3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8D435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83395" w:rsidRPr="008D435F" w:rsidRDefault="00983395" w:rsidP="00983395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1316" w:rsidRDefault="00983395" w:rsidP="00983395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для детей 5 -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6 лет является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программой, составленной на основе базовой Образовательной Программы дошкольного образовательного учреждения </w:t>
      </w:r>
      <w:r w:rsidR="006C1316">
        <w:rPr>
          <w:rFonts w:ascii="Times New Roman" w:eastAsia="Calibri" w:hAnsi="Times New Roman" w:cs="Times New Roman"/>
          <w:sz w:val="24"/>
          <w:szCs w:val="24"/>
        </w:rPr>
        <w:t>МБДОУ "Детский сад №97".</w:t>
      </w:r>
    </w:p>
    <w:p w:rsidR="00983395" w:rsidRPr="0004197F" w:rsidRDefault="00983395" w:rsidP="00983395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Программа предусматривает освоение содержания основной образовательной программы дошкольного образования, дополняет ее и способствует гармоничному социально - 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983395" w:rsidRPr="0004197F" w:rsidRDefault="00983395" w:rsidP="00983395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ab/>
        <w:t xml:space="preserve">  Программа составлена с учетом основных требований ФГОС ДО и его 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>областей: «Социально -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коммуникативное развитие», «Познавательное развитие», «Речевое развитие», «Художественно - 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983395" w:rsidRPr="0004197F" w:rsidRDefault="00983395" w:rsidP="00983395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ab/>
        <w:t>В   содержания программы отражены единые принципы ФГОС ДО, которые направлены:</w:t>
      </w:r>
    </w:p>
    <w:p w:rsidR="00983395" w:rsidRPr="0004197F" w:rsidRDefault="00983395" w:rsidP="00983395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сохранение уникальности и само цен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04197F">
        <w:rPr>
          <w:rFonts w:ascii="Times New Roman" w:eastAsia="Calibri" w:hAnsi="Times New Roman" w:cs="Times New Roman"/>
          <w:sz w:val="24"/>
          <w:szCs w:val="24"/>
        </w:rPr>
        <w:t>ости детства как важного этапа в общем развитии человека;</w:t>
      </w:r>
    </w:p>
    <w:p w:rsidR="00983395" w:rsidRPr="0004197F" w:rsidRDefault="00983395" w:rsidP="00983395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уважении личности ребенка;</w:t>
      </w:r>
    </w:p>
    <w:p w:rsidR="00983395" w:rsidRPr="0004197F" w:rsidRDefault="00983395" w:rsidP="00983395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построении образовательной деятельности на основе индивидуальных особенностей каждого ребенка;</w:t>
      </w:r>
    </w:p>
    <w:p w:rsidR="00983395" w:rsidRPr="0004197F" w:rsidRDefault="00983395" w:rsidP="00983395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поддержку детской инициативы в различных видах деятельности;</w:t>
      </w:r>
    </w:p>
    <w:p w:rsidR="00983395" w:rsidRPr="0004197F" w:rsidRDefault="00983395" w:rsidP="00983395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сотрудничество с семьей;</w:t>
      </w:r>
    </w:p>
    <w:p w:rsidR="00983395" w:rsidRPr="0004197F" w:rsidRDefault="00983395" w:rsidP="00983395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- на приобщение детей к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социо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- культурным нормам и правилам;</w:t>
      </w:r>
    </w:p>
    <w:p w:rsidR="00983395" w:rsidRPr="0004197F" w:rsidRDefault="00983395" w:rsidP="00983395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4197F">
        <w:rPr>
          <w:rFonts w:ascii="Times New Roman" w:eastAsia="Calibri" w:hAnsi="Times New Roman" w:cs="Times New Roman"/>
          <w:sz w:val="24"/>
          <w:szCs w:val="24"/>
        </w:rPr>
        <w:t>на формирование познавательных интересов и п</w:t>
      </w:r>
      <w:r>
        <w:rPr>
          <w:rFonts w:ascii="Times New Roman" w:eastAsia="Calibri" w:hAnsi="Times New Roman" w:cs="Times New Roman"/>
          <w:sz w:val="24"/>
          <w:szCs w:val="24"/>
        </w:rPr>
        <w:t>ознавательных действий ребенка в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различных видах деятельности;</w:t>
      </w:r>
    </w:p>
    <w:p w:rsidR="00983395" w:rsidRPr="0004197F" w:rsidRDefault="00983395" w:rsidP="00983395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на учет этнокультурной ситуации развития детей.</w:t>
      </w:r>
    </w:p>
    <w:p w:rsidR="00983395" w:rsidRPr="0004197F" w:rsidRDefault="00983395" w:rsidP="00983395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Методологическую  основу рабочей программы составляют педагогические  научные разработки по интеграции социально – коммуникативной, познавательной, речевой, художественно - эстетической, двигательной  деятельности с учетом личностно-ориентированного  и индивидуального подхода (В.И. Андреева, Т.И. Бабаевой, В.В. Беловой, К.Ю  Белой, В.П. Беспалько, М.А.Васильевой,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Н.А.Вераксы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, В.В.Гербовой, А. Г. Гогоберидзе, Т.С. Комаровой, Е. Е. Крашенинникова,  И.Я.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Лернера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, И.А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Помораевой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, Л.И.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Пензулаевой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Т.Ф.Саулиной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Соломенниковой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, С.Н.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Теплюк,О.А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Шиян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83395" w:rsidRPr="0004197F" w:rsidRDefault="00983395" w:rsidP="00983395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</w:t>
      </w:r>
      <w:r w:rsidRPr="000419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укреплением здоровья детей, обогащением (амплификацией) развития на основе организации разнообразных видов творческой деятельности. Особая роль уделена игровой деятельности как ведущей в дошкольном детстве (А.Н.Леонтьев, А.В. Запорожец, Д.Б. 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Эльконин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>, В.В. Давыдов).</w:t>
      </w:r>
    </w:p>
    <w:p w:rsidR="00983395" w:rsidRPr="0004197F" w:rsidRDefault="00983395" w:rsidP="00983395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Педагогической целесообразностью Программы являются перспективные инициативы развития личности детей, связанные с безопасной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здоровьесберегающей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средой и   социально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значимыми </w:t>
      </w:r>
      <w:r w:rsidRPr="0004197F">
        <w:rPr>
          <w:rFonts w:ascii="Times New Roman" w:eastAsia="Calibri" w:hAnsi="Times New Roman" w:cs="Times New Roman"/>
          <w:sz w:val="24"/>
          <w:szCs w:val="24"/>
        </w:rPr>
        <w:t>ценностями.</w:t>
      </w:r>
    </w:p>
    <w:p w:rsidR="00983395" w:rsidRPr="0004197F" w:rsidRDefault="00983395" w:rsidP="00983395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395" w:rsidRPr="0004197F" w:rsidRDefault="00983395" w:rsidP="0098339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983395" w:rsidRPr="0004197F" w:rsidRDefault="00983395" w:rsidP="009833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983395" w:rsidRPr="0004197F" w:rsidRDefault="00983395" w:rsidP="009833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15.05.2013г. №26 «Об утверждении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983395" w:rsidRPr="0004197F" w:rsidRDefault="00983395" w:rsidP="0098339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983395" w:rsidRPr="0004197F" w:rsidRDefault="00983395" w:rsidP="00983395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Основополагающим компонентом программы является учет</w:t>
      </w:r>
      <w:r w:rsidRPr="0004197F"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возрастных особенностей детей 5- 6 лет</w:t>
      </w:r>
      <w:r w:rsidRPr="0004197F">
        <w:rPr>
          <w:rFonts w:ascii="Times New Roman" w:eastAsia="Calibri" w:hAnsi="Times New Roman" w:cs="Times New Roman"/>
          <w:sz w:val="24"/>
          <w:szCs w:val="24"/>
        </w:rPr>
        <w:t>: в этом возрасте</w:t>
      </w:r>
      <w:r w:rsidRPr="0004197F">
        <w:rPr>
          <w:rFonts w:ascii="Times New Roman" w:eastAsia="Times New Roman" w:hAnsi="Times New Roman" w:cs="Times New Roman"/>
          <w:sz w:val="24"/>
          <w:szCs w:val="24"/>
        </w:rPr>
        <w:t xml:space="preserve"> происходит интенсивное развитие интеллектуальной, нравственно-волевой и эмоциональной сфер личности. Развитие личности и деятельности характеризуется появлением новых качеств и потребностей: расширяются предметами и явлениями. Проникновение ребёнка в этой связи во многом определяет его развитие.  Этот возрастной период связан с изменением психологической позиции детей. Опираясь на характерную для старших дошкольников потребность в самоутверждении и признании их возможностей со стороны взрослых, необходимо обеспечить условия для развития детской самостоятельности, инициативы, творчества   </w:t>
      </w:r>
    </w:p>
    <w:p w:rsidR="00983395" w:rsidRPr="0004197F" w:rsidRDefault="00983395" w:rsidP="00983395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«Социально - коммуникативное развитие» </w:t>
      </w:r>
      <w:r w:rsidRPr="0004197F">
        <w:rPr>
          <w:rFonts w:ascii="Times New Roman" w:hAnsi="Times New Roman" w:cs="Times New Roman"/>
          <w:sz w:val="24"/>
          <w:szCs w:val="24"/>
        </w:rPr>
        <w:t>представлена в виде перспективного плана. Форма перспективного плана отражает особенности организации образовательного процесса с учетом комплексно - тематической модели (совместная взросло-детская партнерская деятельность, свободная самостоятельная деятельность детей) и соответствует структуре написания современного перспективного плана, п</w:t>
      </w:r>
      <w:r>
        <w:rPr>
          <w:rFonts w:ascii="Times New Roman" w:hAnsi="Times New Roman" w:cs="Times New Roman"/>
          <w:sz w:val="24"/>
          <w:szCs w:val="24"/>
        </w:rPr>
        <w:t xml:space="preserve">одобраны </w:t>
      </w:r>
      <w:r w:rsidRPr="0004197F">
        <w:rPr>
          <w:rFonts w:ascii="Times New Roman" w:hAnsi="Times New Roman" w:cs="Times New Roman"/>
          <w:sz w:val="24"/>
          <w:szCs w:val="24"/>
        </w:rPr>
        <w:t xml:space="preserve">эффективные формы организации взросло - детской деятельности по определенной теме. В содержании можно увидеть концентрическое наращивание учебного материала, а также соблюдение принципов событийности, </w:t>
      </w:r>
      <w:proofErr w:type="spellStart"/>
      <w:r w:rsidRPr="0004197F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Pr="00041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197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4197F">
        <w:rPr>
          <w:rFonts w:ascii="Times New Roman" w:hAnsi="Times New Roman" w:cs="Times New Roman"/>
          <w:sz w:val="24"/>
          <w:szCs w:val="24"/>
        </w:rPr>
        <w:t xml:space="preserve"> подхода, что обеспечивает формирование системных знаний и представлений дошкольников о мире социальных отношений. Предусмотрена интеграция образовательных областей. В этом разделе программы использован краеведческий материал. Такое построение перспективного плана обеспечит системный подход к социально - коммуникативному развитию дошкольников на данном возрастным этапе. </w:t>
      </w:r>
    </w:p>
    <w:p w:rsidR="00983395" w:rsidRPr="0004197F" w:rsidRDefault="00983395" w:rsidP="00983395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«Познавательное развитие» </w:t>
      </w:r>
      <w:r w:rsidRPr="0004197F">
        <w:rPr>
          <w:rFonts w:ascii="Times New Roman" w:hAnsi="Times New Roman" w:cs="Times New Roman"/>
          <w:sz w:val="24"/>
          <w:szCs w:val="24"/>
        </w:rPr>
        <w:t xml:space="preserve">включает в себя направления: формирование элементарных математических представлений и окружающий </w:t>
      </w:r>
      <w:proofErr w:type="spellStart"/>
      <w:r w:rsidRPr="0004197F">
        <w:rPr>
          <w:rFonts w:ascii="Times New Roman" w:hAnsi="Times New Roman" w:cs="Times New Roman"/>
          <w:sz w:val="24"/>
          <w:szCs w:val="24"/>
        </w:rPr>
        <w:t>мир.Эти</w:t>
      </w:r>
      <w:proofErr w:type="spellEnd"/>
      <w:r w:rsidRPr="0004197F">
        <w:rPr>
          <w:rFonts w:ascii="Times New Roman" w:hAnsi="Times New Roman" w:cs="Times New Roman"/>
          <w:sz w:val="24"/>
          <w:szCs w:val="24"/>
        </w:rPr>
        <w:t xml:space="preserve"> направления состоят из еженедельного планирования (с сентября по май).В содержании </w:t>
      </w:r>
      <w:r w:rsidRPr="0004197F">
        <w:rPr>
          <w:rFonts w:ascii="Times New Roman" w:hAnsi="Times New Roman" w:cs="Times New Roman"/>
          <w:sz w:val="24"/>
          <w:szCs w:val="24"/>
        </w:rPr>
        <w:lastRenderedPageBreak/>
        <w:t>планирования через разные виды и формы организации детской деятельности решаются задачи по развитию математических предс</w:t>
      </w:r>
      <w:r>
        <w:rPr>
          <w:rFonts w:ascii="Times New Roman" w:hAnsi="Times New Roman" w:cs="Times New Roman"/>
          <w:sz w:val="24"/>
          <w:szCs w:val="24"/>
        </w:rPr>
        <w:t xml:space="preserve">тавлений, по познавательно - </w:t>
      </w:r>
      <w:r w:rsidRPr="0004197F">
        <w:rPr>
          <w:rFonts w:ascii="Times New Roman" w:hAnsi="Times New Roman" w:cs="Times New Roman"/>
          <w:sz w:val="24"/>
          <w:szCs w:val="24"/>
        </w:rPr>
        <w:t>исследовательской деятельности и экспериментированию. Интеграция математического содержания с другими разделами программы обеспечивает возможность переноса осваиваемых ребенком средств и способов познания (эталонов, моделей) в другие условия, что стимулирует проявления самостоятельности и творческой инициативы.</w:t>
      </w:r>
    </w:p>
    <w:p w:rsidR="00983395" w:rsidRPr="0004197F" w:rsidRDefault="00983395" w:rsidP="00983395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«Речевое развитие» </w:t>
      </w:r>
      <w:r w:rsidRPr="0004197F">
        <w:rPr>
          <w:rFonts w:ascii="Times New Roman" w:hAnsi="Times New Roman" w:cs="Times New Roman"/>
          <w:sz w:val="24"/>
          <w:szCs w:val="24"/>
        </w:rPr>
        <w:t>состоит из направлений: развитие детской речи и чтение художественной литературы. Еженедельное тематическое планирование, в котором предусмотрены игровые, исследовательские, учебные задания и упражнения обеспечивают:</w:t>
      </w:r>
    </w:p>
    <w:p w:rsidR="00983395" w:rsidRPr="0004197F" w:rsidRDefault="00983395" w:rsidP="00983395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владение речью как средством общения и культуры, развитие связной, грамматически правильной диалогической и монологической речью;</w:t>
      </w:r>
    </w:p>
    <w:p w:rsidR="00983395" w:rsidRPr="0004197F" w:rsidRDefault="00983395" w:rsidP="00983395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знакомство с книжной культурой, детской литературой.</w:t>
      </w:r>
    </w:p>
    <w:p w:rsidR="00983395" w:rsidRPr="0004197F" w:rsidRDefault="00983395" w:rsidP="00983395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 xml:space="preserve">Представленная </w:t>
      </w:r>
      <w:r>
        <w:rPr>
          <w:rFonts w:ascii="Times New Roman" w:hAnsi="Times New Roman" w:cs="Times New Roman"/>
          <w:sz w:val="24"/>
          <w:szCs w:val="24"/>
        </w:rPr>
        <w:t xml:space="preserve">модель планирования предлагает </w:t>
      </w:r>
      <w:r w:rsidRPr="0004197F">
        <w:rPr>
          <w:rFonts w:ascii="Times New Roman" w:hAnsi="Times New Roman" w:cs="Times New Roman"/>
          <w:sz w:val="24"/>
          <w:szCs w:val="24"/>
        </w:rPr>
        <w:t>восемь тем по развитию речи и восемь тем по чтению художественной литературы. Педагог имеет возможность выбора, реализ</w:t>
      </w:r>
      <w:r>
        <w:rPr>
          <w:rFonts w:ascii="Times New Roman" w:hAnsi="Times New Roman" w:cs="Times New Roman"/>
          <w:sz w:val="24"/>
          <w:szCs w:val="24"/>
        </w:rPr>
        <w:t xml:space="preserve">уя вариативный, интегративный </w:t>
      </w:r>
      <w:r w:rsidRPr="0004197F">
        <w:rPr>
          <w:rFonts w:ascii="Times New Roman" w:hAnsi="Times New Roman" w:cs="Times New Roman"/>
          <w:sz w:val="24"/>
          <w:szCs w:val="24"/>
        </w:rPr>
        <w:t>компонент. Готовая тематика поможет организовать партнерскую деятельность вз</w:t>
      </w:r>
      <w:r>
        <w:rPr>
          <w:rFonts w:ascii="Times New Roman" w:hAnsi="Times New Roman" w:cs="Times New Roman"/>
          <w:sz w:val="24"/>
          <w:szCs w:val="24"/>
        </w:rPr>
        <w:t xml:space="preserve">рослого и детей в течении дня </w:t>
      </w:r>
      <w:r w:rsidRPr="0004197F">
        <w:rPr>
          <w:rFonts w:ascii="Times New Roman" w:hAnsi="Times New Roman" w:cs="Times New Roman"/>
          <w:sz w:val="24"/>
          <w:szCs w:val="24"/>
        </w:rPr>
        <w:t xml:space="preserve">оптимальным способом.  Такой подход позволяет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овладеть </w:t>
      </w:r>
      <w:r w:rsidRPr="0004197F">
        <w:rPr>
          <w:rFonts w:ascii="Times New Roman" w:hAnsi="Times New Roman" w:cs="Times New Roman"/>
          <w:bCs/>
          <w:sz w:val="24"/>
          <w:szCs w:val="24"/>
        </w:rPr>
        <w:t>универсальными предпосылками учебной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3395" w:rsidRPr="0004197F" w:rsidRDefault="00983395" w:rsidP="0098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 - </w:t>
      </w:r>
      <w:r w:rsidRPr="0004197F">
        <w:rPr>
          <w:rFonts w:ascii="Times New Roman" w:hAnsi="Times New Roman" w:cs="Times New Roman"/>
          <w:b/>
          <w:sz w:val="24"/>
          <w:szCs w:val="24"/>
        </w:rPr>
        <w:t>эстетическое развитие» представлена</w:t>
      </w:r>
      <w:r w:rsidRPr="0004197F">
        <w:rPr>
          <w:rFonts w:ascii="Times New Roman" w:hAnsi="Times New Roman" w:cs="Times New Roman"/>
          <w:sz w:val="24"/>
          <w:szCs w:val="24"/>
        </w:rPr>
        <w:t xml:space="preserve"> в виде еженедельного планирования направлений «музыка» и «изобразительное искусство». Раздел «Музыка» состоит из программных музыкальных произведений разных жанров. Особенностью этого раздела является то, что в нем даны конкретные рекомендации воспитателю по использованию музыкального р</w:t>
      </w:r>
      <w:r>
        <w:rPr>
          <w:rFonts w:ascii="Times New Roman" w:hAnsi="Times New Roman" w:cs="Times New Roman"/>
          <w:sz w:val="24"/>
          <w:szCs w:val="24"/>
        </w:rPr>
        <w:t xml:space="preserve">епертуара в повседневной жизни. </w:t>
      </w:r>
      <w:r w:rsidRPr="0004197F">
        <w:rPr>
          <w:rFonts w:ascii="Times New Roman" w:hAnsi="Times New Roman" w:cs="Times New Roman"/>
          <w:sz w:val="24"/>
          <w:szCs w:val="24"/>
        </w:rPr>
        <w:t>Изобразительное искусство предполагает разные виды и формы организации продуктивной детской деятельности и использованием современных методик и технологий.</w:t>
      </w:r>
      <w:r w:rsidRPr="0004197F">
        <w:rPr>
          <w:rFonts w:ascii="Times New Roman" w:hAnsi="Times New Roman" w:cs="Times New Roman"/>
          <w:sz w:val="24"/>
          <w:szCs w:val="24"/>
        </w:rPr>
        <w:tab/>
      </w:r>
    </w:p>
    <w:p w:rsidR="00983395" w:rsidRPr="0004197F" w:rsidRDefault="00983395" w:rsidP="00983395">
      <w:pPr>
        <w:spacing w:after="105"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  <w:r w:rsidRPr="0004197F">
        <w:rPr>
          <w:rFonts w:ascii="Times New Roman" w:hAnsi="Times New Roman" w:cs="Times New Roman"/>
          <w:sz w:val="24"/>
          <w:szCs w:val="24"/>
        </w:rPr>
        <w:t xml:space="preserve"> отражает основные приоритеты по приобретению двигательного опыта </w:t>
      </w:r>
      <w:r w:rsidRPr="0004197F">
        <w:rPr>
          <w:rFonts w:ascii="Times New Roman" w:eastAsia="Calibri" w:hAnsi="Times New Roman" w:cs="Times New Roman"/>
          <w:sz w:val="24"/>
          <w:szCs w:val="24"/>
        </w:rPr>
        <w:t>в следую</w:t>
      </w:r>
      <w:r>
        <w:rPr>
          <w:rFonts w:ascii="Times New Roman" w:eastAsia="Calibri" w:hAnsi="Times New Roman" w:cs="Times New Roman"/>
          <w:sz w:val="24"/>
          <w:szCs w:val="24"/>
        </w:rPr>
        <w:t>щих видах деятельности детей:</w:t>
      </w:r>
    </w:p>
    <w:p w:rsidR="00983395" w:rsidRPr="0004197F" w:rsidRDefault="00983395" w:rsidP="00983395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 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</w:p>
    <w:p w:rsidR="00983395" w:rsidRPr="0004197F" w:rsidRDefault="00983395" w:rsidP="00983395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983395" w:rsidRPr="0004197F" w:rsidRDefault="00983395" w:rsidP="00983395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983395" w:rsidRPr="0004197F" w:rsidRDefault="00983395" w:rsidP="00983395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-  становление целенаправленности и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в двигательной сфере;</w:t>
      </w:r>
    </w:p>
    <w:p w:rsidR="00983395" w:rsidRPr="0004197F" w:rsidRDefault="00983395" w:rsidP="00983395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lastRenderedPageBreak/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983395" w:rsidRPr="0004197F" w:rsidRDefault="00983395" w:rsidP="00983395">
      <w:pPr>
        <w:tabs>
          <w:tab w:val="left" w:pos="426"/>
        </w:tabs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Содержание образовательной деятельности построено с учетом </w:t>
      </w:r>
      <w:r w:rsidRPr="0004197F">
        <w:rPr>
          <w:rFonts w:ascii="Times New Roman" w:eastAsia="Calibri" w:hAnsi="Times New Roman" w:cs="Times New Roman"/>
          <w:b/>
          <w:sz w:val="24"/>
          <w:szCs w:val="24"/>
        </w:rPr>
        <w:t>культурных практик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, которые являются одним из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требований ФГОС ДО. </w:t>
      </w:r>
      <w:r w:rsidRPr="0004197F">
        <w:rPr>
          <w:rFonts w:ascii="Times New Roman" w:eastAsia="Calibri" w:hAnsi="Times New Roman" w:cs="Times New Roman"/>
          <w:sz w:val="24"/>
          <w:szCs w:val="24"/>
        </w:rPr>
        <w:t>Культурные практики ребенка это активная продуктивная образовательная деятельность, направленная на развитие универсальных умений. Способы реализации культурных практик в рабочей программе представлены через систему творческих заданий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4197F">
        <w:rPr>
          <w:rFonts w:ascii="Times New Roman" w:eastAsia="Calibri" w:hAnsi="Times New Roman" w:cs="Times New Roman"/>
          <w:sz w:val="24"/>
          <w:szCs w:val="24"/>
        </w:rPr>
        <w:t>ориентированных на преобразование и создание новы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объектов, ситуаций, явлений. </w:t>
      </w:r>
    </w:p>
    <w:p w:rsidR="00983395" w:rsidRPr="0004197F" w:rsidRDefault="00983395" w:rsidP="00983395">
      <w:pPr>
        <w:suppressLineNumbers/>
        <w:shd w:val="clear" w:color="auto" w:fill="FFFFFF"/>
        <w:ind w:right="57"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04197F">
        <w:rPr>
          <w:rFonts w:ascii="Times New Roman" w:eastAsia="Calibri" w:hAnsi="Times New Roman" w:cs="Times New Roman"/>
          <w:sz w:val="24"/>
          <w:szCs w:val="24"/>
        </w:rPr>
        <w:t>программы: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983395" w:rsidRDefault="00983395" w:rsidP="0098339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983395" w:rsidRPr="0004197F" w:rsidRDefault="00983395" w:rsidP="0098339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- усвоение детьми норм и ценностей, принятых в обществе, развитие общения, становление самостоятельности и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сам</w:t>
      </w:r>
      <w:r>
        <w:rPr>
          <w:rFonts w:ascii="Times New Roman" w:eastAsia="Calibri" w:hAnsi="Times New Roman" w:cs="Times New Roman"/>
          <w:sz w:val="24"/>
          <w:szCs w:val="24"/>
        </w:rPr>
        <w:t>орегуляции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собственных действий;</w:t>
      </w:r>
    </w:p>
    <w:p w:rsidR="00983395" w:rsidRPr="0004197F" w:rsidRDefault="00983395" w:rsidP="00983395">
      <w:pPr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развитие познавательной мотивации, познавательных действий, становление сознания;</w:t>
      </w:r>
    </w:p>
    <w:p w:rsidR="00983395" w:rsidRPr="0004197F" w:rsidRDefault="00983395" w:rsidP="00983395">
      <w:pPr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овладение речью как средством общения и культуры;</w:t>
      </w:r>
    </w:p>
    <w:p w:rsidR="00983395" w:rsidRPr="0004197F" w:rsidRDefault="00983395" w:rsidP="00983395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р</w:t>
      </w:r>
      <w:r>
        <w:rPr>
          <w:rFonts w:ascii="Times New Roman" w:hAnsi="Times New Roman" w:cs="Times New Roman"/>
          <w:sz w:val="24"/>
          <w:szCs w:val="24"/>
        </w:rPr>
        <w:t xml:space="preserve">азвитие предпосылок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197F">
        <w:rPr>
          <w:rFonts w:ascii="Times New Roman" w:hAnsi="Times New Roman" w:cs="Times New Roman"/>
          <w:sz w:val="24"/>
          <w:szCs w:val="24"/>
        </w:rPr>
        <w:t>смыслового восприятия и понимания произведений искусства (словесного, музыкального, изобразительного);</w:t>
      </w:r>
    </w:p>
    <w:p w:rsidR="00983395" w:rsidRPr="0004197F" w:rsidRDefault="00983395" w:rsidP="00983395">
      <w:pPr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развитие физических качеств, формирование начальных представлений о здоровом образе жизни.</w:t>
      </w:r>
    </w:p>
    <w:p w:rsidR="00983395" w:rsidRPr="0004197F" w:rsidRDefault="00983395" w:rsidP="00983395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:rsidR="00983395" w:rsidRPr="0004197F" w:rsidRDefault="00983395" w:rsidP="00983395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 xml:space="preserve">          В целевом разделе отражены вопросы </w:t>
      </w:r>
      <w:proofErr w:type="spellStart"/>
      <w:r w:rsidRPr="0004197F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04197F">
        <w:rPr>
          <w:rFonts w:ascii="Times New Roman" w:hAnsi="Times New Roman" w:cs="Times New Roman"/>
          <w:sz w:val="24"/>
          <w:szCs w:val="24"/>
        </w:rPr>
        <w:t xml:space="preserve">, постановки задач, основные </w:t>
      </w:r>
      <w:r>
        <w:rPr>
          <w:rFonts w:ascii="Times New Roman" w:hAnsi="Times New Roman" w:cs="Times New Roman"/>
          <w:sz w:val="24"/>
          <w:szCs w:val="24"/>
        </w:rPr>
        <w:t xml:space="preserve">подходы и принципы личностного </w:t>
      </w:r>
      <w:r w:rsidRPr="0004197F">
        <w:rPr>
          <w:rFonts w:ascii="Times New Roman" w:hAnsi="Times New Roman" w:cs="Times New Roman"/>
          <w:sz w:val="24"/>
          <w:szCs w:val="24"/>
        </w:rPr>
        <w:t>развития дошкольников, возрастные особенности, целевые ориентиры</w:t>
      </w:r>
      <w:r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83395" w:rsidRPr="0004197F" w:rsidRDefault="00983395" w:rsidP="00983395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983395" w:rsidRPr="0004197F" w:rsidRDefault="00983395" w:rsidP="00983395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983395" w:rsidRPr="0004197F" w:rsidRDefault="00983395" w:rsidP="009833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197F">
        <w:rPr>
          <w:rFonts w:ascii="Times New Roman" w:hAnsi="Times New Roman" w:cs="Times New Roman"/>
          <w:sz w:val="24"/>
          <w:szCs w:val="24"/>
        </w:rPr>
        <w:t>в интеграции тем, видов, форм образовательной деятельности;</w:t>
      </w:r>
    </w:p>
    <w:p w:rsidR="00983395" w:rsidRPr="0004197F" w:rsidRDefault="00983395" w:rsidP="00983395">
      <w:pPr>
        <w:contextualSpacing/>
        <w:rPr>
          <w:rFonts w:ascii="Times New Roman" w:hAnsi="Times New Roman" w:cs="Times New Roman"/>
          <w:sz w:val="24"/>
          <w:szCs w:val="24"/>
        </w:rPr>
      </w:pPr>
      <w:r w:rsidRPr="0004197F">
        <w:rPr>
          <w:rFonts w:ascii="Times New Roman" w:hAnsi="Times New Roman" w:cs="Times New Roman"/>
          <w:sz w:val="24"/>
          <w:szCs w:val="24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983395" w:rsidRPr="0004197F" w:rsidRDefault="00983395" w:rsidP="009833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197F">
        <w:rPr>
          <w:rFonts w:ascii="Times New Roman" w:hAnsi="Times New Roman" w:cs="Times New Roman"/>
          <w:sz w:val="24"/>
          <w:szCs w:val="24"/>
        </w:rPr>
        <w:t>в определении целевых ориентиров по каждой конкретной теме.</w:t>
      </w:r>
    </w:p>
    <w:p w:rsidR="00983395" w:rsidRPr="0004197F" w:rsidRDefault="00983395" w:rsidP="00983395">
      <w:pPr>
        <w:rPr>
          <w:rFonts w:ascii="Times New Roman" w:hAnsi="Times New Roman" w:cs="Times New Roman"/>
          <w:bCs/>
          <w:sz w:val="24"/>
          <w:szCs w:val="24"/>
        </w:rPr>
      </w:pPr>
      <w:r w:rsidRPr="0004197F">
        <w:rPr>
          <w:rFonts w:ascii="Times New Roman" w:hAnsi="Times New Roman" w:cs="Times New Roman"/>
          <w:bCs/>
          <w:sz w:val="24"/>
          <w:szCs w:val="24"/>
        </w:rPr>
        <w:t xml:space="preserve">           В содержательном разделе представлен образец технологической карты с пояснениями по ее заполнению.</w:t>
      </w:r>
    </w:p>
    <w:p w:rsidR="00983395" w:rsidRPr="0004197F" w:rsidRDefault="00983395" w:rsidP="00983395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04197F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Организационный раздел включает в себя примерную организац</w:t>
      </w:r>
      <w:r>
        <w:rPr>
          <w:rFonts w:ascii="Times New Roman" w:hAnsi="Times New Roman" w:cs="Times New Roman"/>
          <w:bCs/>
          <w:sz w:val="24"/>
          <w:szCs w:val="24"/>
        </w:rPr>
        <w:t xml:space="preserve">ию образовательного процесса и </w:t>
      </w:r>
      <w:r w:rsidRPr="0004197F">
        <w:rPr>
          <w:rFonts w:ascii="Times New Roman" w:hAnsi="Times New Roman" w:cs="Times New Roman"/>
          <w:bCs/>
          <w:sz w:val="24"/>
          <w:szCs w:val="24"/>
        </w:rPr>
        <w:t>методическое обеспечение образовательного процесса.</w:t>
      </w:r>
    </w:p>
    <w:p w:rsidR="00983395" w:rsidRPr="0004197F" w:rsidRDefault="00983395" w:rsidP="00983395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Результатом реализа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ции рабочей программы являются </w:t>
      </w:r>
      <w:r w:rsidRPr="0004197F">
        <w:rPr>
          <w:rFonts w:ascii="Times New Roman" w:eastAsia="Calibri" w:hAnsi="Times New Roman" w:cs="Times New Roman"/>
          <w:sz w:val="24"/>
          <w:szCs w:val="24"/>
        </w:rPr>
        <w:t>целевые ориентиры:</w:t>
      </w:r>
    </w:p>
    <w:p w:rsidR="00983395" w:rsidRPr="0004197F" w:rsidRDefault="00983395" w:rsidP="00983395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усвоение норм и ценностей, принятых в обществе, включая моральные и нравственные ценности;</w:t>
      </w:r>
    </w:p>
    <w:p w:rsidR="00983395" w:rsidRPr="0004197F" w:rsidRDefault="00983395" w:rsidP="00983395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у ребенка положительной мотивации к решению интеллектуальных и личностных зад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ач в разных видах детской </w:t>
      </w:r>
      <w:r w:rsidRPr="0004197F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983395" w:rsidRPr="0004197F" w:rsidRDefault="00983395" w:rsidP="00983395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 развитость любознательности и познавательной активности (с использованием разных способов познания мира);</w:t>
      </w:r>
    </w:p>
    <w:p w:rsidR="00983395" w:rsidRPr="0004197F" w:rsidRDefault="00983395" w:rsidP="00983395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развитость способности управлять своим поведением и контролировать свои действия, способность к волевым усилиям, преодоление трудностей;</w:t>
      </w:r>
    </w:p>
    <w:p w:rsidR="00983395" w:rsidRPr="0004197F" w:rsidRDefault="00983395" w:rsidP="00983395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развитость </w:t>
      </w:r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предпосылок </w:t>
      </w:r>
      <w:proofErr w:type="spellStart"/>
      <w:r w:rsidRPr="0004197F">
        <w:rPr>
          <w:rFonts w:ascii="Times New Roman" w:eastAsia="Calibri" w:hAnsi="Times New Roman" w:cs="Times New Roman"/>
          <w:sz w:val="24"/>
          <w:szCs w:val="24"/>
        </w:rPr>
        <w:t>ценностно</w:t>
      </w:r>
      <w:proofErr w:type="spellEnd"/>
      <w:r w:rsidRPr="0004197F">
        <w:rPr>
          <w:rFonts w:ascii="Times New Roman" w:eastAsia="Calibri" w:hAnsi="Times New Roman" w:cs="Times New Roman"/>
          <w:sz w:val="24"/>
          <w:szCs w:val="24"/>
        </w:rPr>
        <w:t xml:space="preserve"> – смыслового восприятия и понимания произведений искусства; </w:t>
      </w:r>
    </w:p>
    <w:p w:rsidR="00983395" w:rsidRPr="0004197F" w:rsidRDefault="00983395" w:rsidP="00983395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983395" w:rsidRPr="0004197F" w:rsidRDefault="00983395" w:rsidP="00983395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достаточно продолж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ительную познавательную и </w:t>
      </w:r>
      <w:r w:rsidRPr="0004197F">
        <w:rPr>
          <w:rFonts w:ascii="Times New Roman" w:eastAsia="Calibri" w:hAnsi="Times New Roman" w:cs="Times New Roman"/>
          <w:sz w:val="24"/>
          <w:szCs w:val="24"/>
        </w:rPr>
        <w:t>физическую работоспособность;</w:t>
      </w:r>
    </w:p>
    <w:p w:rsidR="00983395" w:rsidRDefault="00983395" w:rsidP="00983395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197F">
        <w:rPr>
          <w:rFonts w:ascii="Times New Roman" w:eastAsia="Calibri" w:hAnsi="Times New Roman" w:cs="Times New Roman"/>
          <w:sz w:val="24"/>
          <w:szCs w:val="24"/>
        </w:rPr>
        <w:t>- овладение универсальными предпосылками учебной деятельности.</w:t>
      </w:r>
    </w:p>
    <w:p w:rsidR="00983395" w:rsidRPr="0004197F" w:rsidRDefault="00983395" w:rsidP="00983395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83395" w:rsidRPr="0004197F" w:rsidRDefault="00983395" w:rsidP="0098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является «</w:t>
      </w:r>
      <w:r w:rsidRPr="0004197F">
        <w:rPr>
          <w:rFonts w:ascii="Times New Roman" w:hAnsi="Times New Roman" w:cs="Times New Roman"/>
          <w:sz w:val="24"/>
          <w:szCs w:val="24"/>
        </w:rPr>
        <w:t>открытой» и допускает дополнения с учетом конкретных требований дошкольной образовательной организации.</w:t>
      </w:r>
    </w:p>
    <w:p w:rsidR="00983395" w:rsidRPr="0004197F" w:rsidRDefault="00983395" w:rsidP="00983395">
      <w:pPr>
        <w:rPr>
          <w:rFonts w:ascii="Times New Roman" w:hAnsi="Times New Roman" w:cs="Times New Roman"/>
          <w:b/>
          <w:sz w:val="24"/>
          <w:szCs w:val="24"/>
        </w:rPr>
      </w:pPr>
    </w:p>
    <w:p w:rsidR="00A77ED6" w:rsidRDefault="00A77ED6"/>
    <w:sectPr w:rsidR="00A77ED6" w:rsidSect="0004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5F98"/>
    <w:multiLevelType w:val="multilevel"/>
    <w:tmpl w:val="791A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83395"/>
    <w:rsid w:val="000467A2"/>
    <w:rsid w:val="006C1316"/>
    <w:rsid w:val="00983395"/>
    <w:rsid w:val="00A7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395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1730</Words>
  <Characters>9861</Characters>
  <Application>Microsoft Office Word</Application>
  <DocSecurity>0</DocSecurity>
  <Lines>82</Lines>
  <Paragraphs>23</Paragraphs>
  <ScaleCrop>false</ScaleCrop>
  <Company>Hewlett-Packard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2018-10-17T20:12:00Z</dcterms:created>
  <dcterms:modified xsi:type="dcterms:W3CDTF">2018-10-17T20:12:00Z</dcterms:modified>
</cp:coreProperties>
</file>